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876" w:rsidRPr="00884DB9" w:rsidRDefault="00672876" w:rsidP="00672876">
      <w:pPr>
        <w:pStyle w:val="Sansinterligne"/>
        <w:jc w:val="center"/>
        <w:rPr>
          <w:rFonts w:cstheme="minorHAnsi"/>
          <w:sz w:val="18"/>
          <w:szCs w:val="18"/>
        </w:rPr>
      </w:pPr>
      <w:r w:rsidRPr="00884DB9">
        <w:rPr>
          <w:rFonts w:cstheme="minorHAnsi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-106045</wp:posOffset>
            </wp:positionV>
            <wp:extent cx="821055" cy="850265"/>
            <wp:effectExtent l="171450" t="133350" r="360045" b="311785"/>
            <wp:wrapSquare wrapText="bothSides"/>
            <wp:docPr id="10" name="Image 1" descr="C:\Users\MCHASS~1\AppData\Local\Temp\1598271871730bl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HASS~1\AppData\Local\Temp\1598271871730blo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50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84DB9">
        <w:rPr>
          <w:rFonts w:cstheme="minorHAnsi"/>
          <w:sz w:val="18"/>
          <w:szCs w:val="18"/>
        </w:rPr>
        <w:t>Collège Jean Charcot</w:t>
      </w:r>
    </w:p>
    <w:p w:rsidR="00672876" w:rsidRPr="00884DB9" w:rsidRDefault="00672876" w:rsidP="00672876">
      <w:pPr>
        <w:pStyle w:val="Sansinterligne"/>
        <w:jc w:val="center"/>
        <w:rPr>
          <w:rFonts w:cstheme="minorHAnsi"/>
          <w:sz w:val="18"/>
          <w:szCs w:val="18"/>
        </w:rPr>
      </w:pPr>
      <w:r w:rsidRPr="00884DB9">
        <w:rPr>
          <w:rFonts w:cstheme="minorHAnsi"/>
          <w:sz w:val="18"/>
          <w:szCs w:val="18"/>
        </w:rPr>
        <w:t>13 rue du Commandant Charcot</w:t>
      </w:r>
    </w:p>
    <w:p w:rsidR="00672876" w:rsidRPr="00884DB9" w:rsidRDefault="00672876" w:rsidP="00672876">
      <w:pPr>
        <w:pStyle w:val="Sansinterligne"/>
        <w:jc w:val="center"/>
        <w:rPr>
          <w:rFonts w:cstheme="minorHAnsi"/>
          <w:sz w:val="18"/>
          <w:szCs w:val="18"/>
        </w:rPr>
      </w:pPr>
      <w:r w:rsidRPr="00884DB9">
        <w:rPr>
          <w:rFonts w:cstheme="minorHAnsi"/>
          <w:b/>
          <w:i/>
          <w:sz w:val="18"/>
          <w:szCs w:val="18"/>
        </w:rPr>
        <w:sym w:font="Wingdings" w:char="F028"/>
      </w:r>
      <w:r w:rsidRPr="00884DB9">
        <w:rPr>
          <w:rFonts w:cstheme="minorHAnsi"/>
          <w:b/>
          <w:i/>
          <w:sz w:val="18"/>
          <w:szCs w:val="18"/>
        </w:rPr>
        <w:t xml:space="preserve"> : 04.72.38.81.81  Mail : </w:t>
      </w:r>
      <w:hyperlink r:id="rId6" w:history="1">
        <w:r w:rsidRPr="00884DB9">
          <w:rPr>
            <w:rStyle w:val="Lienhypertexte"/>
            <w:rFonts w:cstheme="minorHAnsi"/>
            <w:b/>
            <w:i/>
            <w:sz w:val="18"/>
            <w:szCs w:val="18"/>
          </w:rPr>
          <w:t>ce.0691670r@ac-lyon.fr</w:t>
        </w:r>
      </w:hyperlink>
    </w:p>
    <w:p w:rsidR="00672876" w:rsidRPr="00884DB9" w:rsidRDefault="00672876" w:rsidP="00672876">
      <w:pPr>
        <w:pStyle w:val="Sansinterligne"/>
        <w:jc w:val="center"/>
        <w:rPr>
          <w:sz w:val="18"/>
          <w:szCs w:val="18"/>
        </w:rPr>
      </w:pPr>
      <w:r w:rsidRPr="00884DB9">
        <w:rPr>
          <w:sz w:val="18"/>
          <w:szCs w:val="18"/>
        </w:rPr>
        <w:t>Site Internet : http:// Charcot.etab.ac-lyon.fr</w:t>
      </w:r>
    </w:p>
    <w:p w:rsidR="00672876" w:rsidRDefault="00672876" w:rsidP="00672876">
      <w:pPr>
        <w:pStyle w:val="Sansinterligne"/>
        <w:jc w:val="center"/>
      </w:pPr>
    </w:p>
    <w:p w:rsidR="00672876" w:rsidRPr="00C24891" w:rsidRDefault="00672876" w:rsidP="00672876">
      <w:pPr>
        <w:pStyle w:val="Sansinterligne"/>
        <w:jc w:val="center"/>
        <w:rPr>
          <w:b/>
          <w:i/>
        </w:rPr>
      </w:pPr>
      <w:r w:rsidRPr="00C24891">
        <w:rPr>
          <w:b/>
          <w:i/>
        </w:rPr>
        <w:t>ORAL DU DNB SESSION 2021</w:t>
      </w:r>
    </w:p>
    <w:p w:rsidR="00672876" w:rsidRDefault="00672876" w:rsidP="00672876">
      <w:pPr>
        <w:pStyle w:val="Sansinterligne"/>
        <w:jc w:val="center"/>
      </w:pPr>
    </w:p>
    <w:tbl>
      <w:tblPr>
        <w:tblW w:w="1091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16"/>
      </w:tblGrid>
      <w:tr w:rsidR="00672876" w:rsidTr="009C3AAE">
        <w:trPr>
          <w:trHeight w:val="734"/>
        </w:trPr>
        <w:tc>
          <w:tcPr>
            <w:tcW w:w="10916" w:type="dxa"/>
          </w:tcPr>
          <w:p w:rsidR="00672876" w:rsidRPr="00884DB9" w:rsidRDefault="00672876" w:rsidP="009C3AA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84DB9">
              <w:rPr>
                <w:rFonts w:cstheme="minorHAnsi"/>
                <w:b/>
                <w:bCs/>
                <w:sz w:val="28"/>
                <w:szCs w:val="28"/>
              </w:rPr>
              <w:t>Fiche méthodologique de l’élève de 3</w:t>
            </w:r>
            <w:r w:rsidRPr="00884DB9">
              <w:rPr>
                <w:rFonts w:cstheme="minorHAnsi"/>
                <w:b/>
                <w:bCs/>
                <w:sz w:val="28"/>
                <w:szCs w:val="28"/>
                <w:vertAlign w:val="superscript"/>
              </w:rPr>
              <w:t>ème</w:t>
            </w:r>
          </w:p>
          <w:p w:rsidR="00672876" w:rsidRPr="00884DB9" w:rsidRDefault="00672876" w:rsidP="009C3AAE">
            <w:pPr>
              <w:pStyle w:val="Sansinterligne"/>
              <w:jc w:val="center"/>
              <w:rPr>
                <w:rFonts w:cstheme="minorHAnsi"/>
              </w:rPr>
            </w:pPr>
            <w:r w:rsidRPr="00884DB9">
              <w:rPr>
                <w:rFonts w:cstheme="minorHAnsi"/>
                <w:b/>
                <w:bCs/>
                <w:sz w:val="28"/>
                <w:szCs w:val="28"/>
              </w:rPr>
              <w:t>Pour chaque EPI ou Parcours ou projets</w:t>
            </w:r>
          </w:p>
        </w:tc>
      </w:tr>
      <w:tr w:rsidR="00672876" w:rsidTr="009C3AAE">
        <w:trPr>
          <w:trHeight w:val="1607"/>
        </w:trPr>
        <w:tc>
          <w:tcPr>
            <w:tcW w:w="10916" w:type="dxa"/>
          </w:tcPr>
          <w:p w:rsidR="00672876" w:rsidRPr="006A004F" w:rsidRDefault="00672876" w:rsidP="009C3AAE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Intitulé du projet de classe :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La musique et la guerre</w:t>
            </w:r>
          </w:p>
          <w:p w:rsidR="00672876" w:rsidRPr="006A004F" w:rsidRDefault="00672876" w:rsidP="009C3AAE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Problématique :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La musique peut-elle exprimer la guerre ?</w:t>
            </w:r>
          </w:p>
          <w:p w:rsidR="00672876" w:rsidRPr="006A004F" w:rsidRDefault="00672876" w:rsidP="009C3AAE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Objectifs :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Comprendre que la représentation de la guerre en musique dépend du contexte, de l’époque</w:t>
            </w:r>
          </w:p>
          <w:p w:rsidR="00672876" w:rsidRPr="006A004F" w:rsidRDefault="00672876" w:rsidP="009C3AAE">
            <w:pPr>
              <w:autoSpaceDE w:val="0"/>
              <w:autoSpaceDN w:val="0"/>
              <w:adjustRightInd w:val="0"/>
              <w:jc w:val="left"/>
              <w:rPr>
                <w:rFonts w:cstheme="minorHAnsi"/>
                <w:i/>
                <w:i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>Disciplines impliquées: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Musique</w:t>
            </w:r>
          </w:p>
          <w:p w:rsidR="00672876" w:rsidRPr="006A004F" w:rsidRDefault="00672876" w:rsidP="009C3AAE">
            <w:pPr>
              <w:pStyle w:val="Sansinterligne"/>
              <w:jc w:val="both"/>
              <w:rPr>
                <w:rFonts w:cstheme="minorHAnsi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>Inclusion usage outils numériques : NON</w:t>
            </w:r>
          </w:p>
        </w:tc>
      </w:tr>
      <w:tr w:rsidR="00672876" w:rsidTr="009C3AAE">
        <w:trPr>
          <w:trHeight w:val="308"/>
        </w:trPr>
        <w:tc>
          <w:tcPr>
            <w:tcW w:w="10916" w:type="dxa"/>
          </w:tcPr>
          <w:p w:rsidR="00672876" w:rsidRPr="006A004F" w:rsidRDefault="00672876" w:rsidP="009C3AAE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>Descriptif succinct</w:t>
            </w:r>
          </w:p>
        </w:tc>
      </w:tr>
      <w:tr w:rsidR="00672876" w:rsidTr="009C3AAE">
        <w:trPr>
          <w:trHeight w:val="2797"/>
        </w:trPr>
        <w:tc>
          <w:tcPr>
            <w:tcW w:w="10916" w:type="dxa"/>
          </w:tcPr>
          <w:p w:rsidR="00672876" w:rsidRPr="00C21988" w:rsidRDefault="00672876" w:rsidP="009C3A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1988">
              <w:rPr>
                <w:rFonts w:ascii="Times New Roman" w:hAnsi="Times New Roman" w:cs="Times New Roman"/>
                <w:sz w:val="24"/>
                <w:szCs w:val="24"/>
              </w:rPr>
              <w:t>Si de tou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temps, les artistes et les musiciens se sont inspirés de leur environnement pour créer, l’image de la guerre dans la musique a été très différente selon les époques. De la glorification du monarque à la dénonciation des horreurs des deux guerres mondiales. La guerre hante aujourd’hui les mémoires et les compositeurs mettent leur art au service du devoir de mémoire. Comment ? Quels messages ?</w:t>
            </w:r>
          </w:p>
          <w:p w:rsidR="00672876" w:rsidRPr="00C21988" w:rsidRDefault="00672876" w:rsidP="009C3A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19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Œuvre étudiée :</w:t>
            </w:r>
          </w:p>
          <w:p w:rsidR="00672876" w:rsidRDefault="00672876" w:rsidP="009C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Different</w:t>
            </w:r>
            <w:proofErr w:type="spellEnd"/>
            <w:r w:rsidRPr="00C21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trains</w:t>
            </w:r>
            <w:r w:rsidRPr="00C219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1988">
              <w:rPr>
                <w:rFonts w:ascii="Times New Roman" w:hAnsi="Times New Roman" w:cs="Times New Roman"/>
                <w:sz w:val="24"/>
                <w:szCs w:val="24"/>
              </w:rPr>
              <w:t>Steeve</w:t>
            </w:r>
            <w:proofErr w:type="spellEnd"/>
            <w:r w:rsidRPr="00C21988">
              <w:rPr>
                <w:rFonts w:ascii="Times New Roman" w:hAnsi="Times New Roman" w:cs="Times New Roman"/>
                <w:sz w:val="24"/>
                <w:szCs w:val="24"/>
              </w:rPr>
              <w:t xml:space="preserve"> Reich, 1988 (2</w:t>
            </w:r>
            <w:r w:rsidRPr="00C219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r w:rsidRPr="00C21988">
              <w:rPr>
                <w:rFonts w:ascii="Times New Roman" w:hAnsi="Times New Roman" w:cs="Times New Roman"/>
                <w:sz w:val="24"/>
                <w:szCs w:val="24"/>
              </w:rPr>
              <w:t xml:space="preserve"> mouvement : Europe </w:t>
            </w:r>
            <w:proofErr w:type="spellStart"/>
            <w:r w:rsidRPr="00C21988">
              <w:rPr>
                <w:rFonts w:ascii="Times New Roman" w:hAnsi="Times New Roman" w:cs="Times New Roman"/>
                <w:sz w:val="24"/>
                <w:szCs w:val="24"/>
              </w:rPr>
              <w:t>during</w:t>
            </w:r>
            <w:proofErr w:type="spellEnd"/>
            <w:r w:rsidRPr="00C21988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Pr="00C21988">
              <w:rPr>
                <w:rFonts w:ascii="Times New Roman" w:hAnsi="Times New Roman" w:cs="Times New Roman"/>
                <w:sz w:val="24"/>
                <w:szCs w:val="24"/>
              </w:rPr>
              <w:t>war</w:t>
            </w:r>
            <w:proofErr w:type="spellEnd"/>
            <w:r w:rsidRPr="00C219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2876" w:rsidRDefault="00672876" w:rsidP="009C3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876" w:rsidRDefault="00672876" w:rsidP="009C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 guerre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Clément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Jannequin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XVIe siècle</w:t>
            </w:r>
          </w:p>
          <w:p w:rsidR="00672876" w:rsidRDefault="00672876" w:rsidP="009C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Les Planètes,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 Mars », 1916</w:t>
            </w:r>
          </w:p>
          <w:p w:rsidR="00672876" w:rsidRPr="00F77E35" w:rsidRDefault="00C9771C" w:rsidP="009C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72876" w:rsidRPr="004B4500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https://padlet.com/musiquecharcot/3sq3</w:t>
              </w:r>
            </w:hyperlink>
          </w:p>
        </w:tc>
      </w:tr>
      <w:tr w:rsidR="00672876" w:rsidTr="009C3AAE">
        <w:trPr>
          <w:trHeight w:val="303"/>
        </w:trPr>
        <w:tc>
          <w:tcPr>
            <w:tcW w:w="10916" w:type="dxa"/>
          </w:tcPr>
          <w:p w:rsidR="00672876" w:rsidRPr="006A004F" w:rsidRDefault="00672876" w:rsidP="009C3AAE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>Compétences travaillées</w:t>
            </w:r>
          </w:p>
        </w:tc>
      </w:tr>
      <w:tr w:rsidR="00672876" w:rsidTr="009C3AAE">
        <w:trPr>
          <w:trHeight w:val="2160"/>
        </w:trPr>
        <w:tc>
          <w:tcPr>
            <w:tcW w:w="10916" w:type="dxa"/>
          </w:tcPr>
          <w:p w:rsidR="00672876" w:rsidRDefault="00672876" w:rsidP="009C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D.1.4. : Connaître et comprendre les langages artistiques utilisés</w:t>
            </w:r>
          </w:p>
          <w:p w:rsidR="00672876" w:rsidRPr="00457193" w:rsidRDefault="00672876" w:rsidP="009C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D.5. : Contextualiser une œuvre, l’analyser, comprendre les enjeux sociétaux</w:t>
            </w:r>
          </w:p>
        </w:tc>
      </w:tr>
      <w:tr w:rsidR="00672876" w:rsidTr="009C3AAE">
        <w:trPr>
          <w:trHeight w:val="324"/>
        </w:trPr>
        <w:tc>
          <w:tcPr>
            <w:tcW w:w="10916" w:type="dxa"/>
          </w:tcPr>
          <w:p w:rsidR="00672876" w:rsidRPr="006A004F" w:rsidRDefault="00672876" w:rsidP="009C3AAE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>Réalisation concrète / production finale :</w:t>
            </w:r>
          </w:p>
        </w:tc>
      </w:tr>
      <w:tr w:rsidR="00672876" w:rsidTr="009C3AAE">
        <w:trPr>
          <w:trHeight w:val="1409"/>
        </w:trPr>
        <w:tc>
          <w:tcPr>
            <w:tcW w:w="10916" w:type="dxa"/>
          </w:tcPr>
          <w:p w:rsidR="00672876" w:rsidRPr="00F77E35" w:rsidRDefault="00672876" w:rsidP="009C3AAE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Interprétation de 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Imagine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de J. Lennon</w:t>
            </w:r>
          </w:p>
          <w:p w:rsidR="00672876" w:rsidRPr="00457193" w:rsidRDefault="00672876" w:rsidP="009C3AAE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72876" w:rsidTr="009C3AAE">
        <w:trPr>
          <w:trHeight w:val="627"/>
        </w:trPr>
        <w:tc>
          <w:tcPr>
            <w:tcW w:w="10916" w:type="dxa"/>
          </w:tcPr>
          <w:p w:rsidR="00672876" w:rsidRPr="006A004F" w:rsidRDefault="00672876" w:rsidP="009C3AAE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Bilan personnel : </w:t>
            </w:r>
            <w:r w:rsidRPr="006A004F">
              <w:rPr>
                <w:rFonts w:cstheme="minorHAnsi"/>
                <w:sz w:val="24"/>
                <w:szCs w:val="24"/>
              </w:rPr>
              <w:t>quelle a été ma démarche pendant le projet ? Quelles nouvelles connaissances et</w:t>
            </w:r>
          </w:p>
          <w:p w:rsidR="00672876" w:rsidRPr="006A004F" w:rsidRDefault="00672876" w:rsidP="009C3AAE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sz w:val="24"/>
                <w:szCs w:val="24"/>
              </w:rPr>
              <w:t>compétences est-ce que je pense maintenant maîtriser ?</w:t>
            </w:r>
          </w:p>
        </w:tc>
      </w:tr>
      <w:tr w:rsidR="00672876" w:rsidTr="009C3AAE">
        <w:trPr>
          <w:trHeight w:val="2975"/>
        </w:trPr>
        <w:tc>
          <w:tcPr>
            <w:tcW w:w="10916" w:type="dxa"/>
          </w:tcPr>
          <w:p w:rsidR="00672876" w:rsidRPr="006A004F" w:rsidRDefault="00672876" w:rsidP="009C3AAE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672876" w:rsidRDefault="00672876"/>
    <w:sectPr w:rsidR="00672876" w:rsidSect="006728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2876"/>
    <w:rsid w:val="002119C6"/>
    <w:rsid w:val="00672876"/>
    <w:rsid w:val="00C97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876"/>
    <w:pPr>
      <w:spacing w:after="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72876"/>
    <w:pPr>
      <w:spacing w:after="0" w:line="240" w:lineRule="auto"/>
    </w:pPr>
  </w:style>
  <w:style w:type="character" w:styleId="Lienhypertexte">
    <w:name w:val="Hyperlink"/>
    <w:basedOn w:val="Policepardfaut"/>
    <w:uiPriority w:val="99"/>
    <w:rsid w:val="006728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dlet.com/musiquecharcot/3sq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.0691670r@ac-lyon.fr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ritaine</dc:creator>
  <cp:keywords/>
  <dc:description/>
  <cp:lastModifiedBy>mchassagneux</cp:lastModifiedBy>
  <cp:revision>2</cp:revision>
  <dcterms:created xsi:type="dcterms:W3CDTF">2021-03-28T13:22:00Z</dcterms:created>
  <dcterms:modified xsi:type="dcterms:W3CDTF">2021-03-28T14:15:00Z</dcterms:modified>
</cp:coreProperties>
</file>